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B1684F" w14:textId="77777777" w:rsidR="005320DE" w:rsidRPr="0079756F" w:rsidRDefault="00497CD5" w:rsidP="00E94AB8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proofErr w:type="spellStart"/>
      <w:r w:rsidRPr="0079756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Долбоор</w:t>
      </w:r>
      <w:proofErr w:type="spellEnd"/>
    </w:p>
    <w:p w14:paraId="75FB5E63" w14:textId="77777777" w:rsidR="005320DE" w:rsidRPr="00F4244A" w:rsidRDefault="005320DE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760E4F0" w14:textId="77777777" w:rsidR="00E94AB8" w:rsidRPr="00F4244A" w:rsidRDefault="00E94AB8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6B3BB775" w14:textId="77777777" w:rsidR="00497CD5" w:rsidRDefault="00497CD5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 РЕСПУБЛИКАСЫНЫН МИНИСТРЛЕР КАБИНЕТИНИН ТОКТОМУ</w:t>
      </w:r>
    </w:p>
    <w:p w14:paraId="6CF9EF66" w14:textId="77777777" w:rsidR="00497CD5" w:rsidRDefault="00497CD5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14:paraId="4B620B79" w14:textId="77777777" w:rsidR="00E94AB8" w:rsidRPr="0037443D" w:rsidRDefault="0037443D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Кыргыз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Республикасынын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Салык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кодексинин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297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353-беренелерин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ашыруу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боюнча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чаралар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жөнүндө</w:t>
      </w:r>
    </w:p>
    <w:p w14:paraId="0B5EFEB2" w14:textId="77777777" w:rsidR="0037443D" w:rsidRDefault="0037443D" w:rsidP="00E94AB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5DAF0E" w14:textId="07307B05" w:rsidR="0037443D" w:rsidRPr="0037443D" w:rsidRDefault="0037443D" w:rsidP="0037443D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Салык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Кодексинин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297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353-беренелерин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ишке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ашыруу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максатында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Кыргыз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F5F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</w:t>
      </w:r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Кыргыз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Министрлер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кабинети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жөнүндө</w:t>
      </w:r>
      <w:proofErr w:type="spellEnd"/>
      <w:r w:rsidR="002F5FF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”</w:t>
      </w:r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конституциялык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Мыйзамынын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13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жана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17-беренелерине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ылайык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Кыргыз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Республикасынын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Министрлер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кабинети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токтом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кылат</w:t>
      </w:r>
      <w:proofErr w:type="spellEnd"/>
      <w:r w:rsidRPr="003744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6311955C" w14:textId="77777777" w:rsidR="006E528A" w:rsidRPr="00F4244A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BCC21" w14:textId="77777777" w:rsidR="006E528A" w:rsidRDefault="006E528A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7443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Бекитилсин</w:t>
      </w:r>
      <w:r w:rsidRPr="00F4244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7F2E26E" w14:textId="77777777" w:rsidR="0037443D" w:rsidRDefault="0037443D" w:rsidP="0037443D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1) </w:t>
      </w:r>
      <w:r w:rsidRPr="00844133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Пайдалуу кен чыккан жердин жана анын белгилеринин бонустарынын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 </w:t>
      </w:r>
      <w:r w:rsidRPr="0037443D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>ставкаларынын </w:t>
      </w:r>
      <w:hyperlink r:id="rId6" w:anchor="p4" w:history="1">
        <w:r w:rsidRPr="00844133">
          <w:rPr>
            <w:rFonts w:ascii="Times New Roman" w:eastAsia="Times New Roman" w:hAnsi="Times New Roman" w:cs="Times New Roman"/>
            <w:sz w:val="28"/>
            <w:szCs w:val="28"/>
            <w:lang w:val="ky-KG" w:eastAsia="ru-RU"/>
          </w:rPr>
          <w:t>классификациялык таблицасы</w:t>
        </w:r>
      </w:hyperlink>
      <w:r w:rsidR="0084413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1-тиркемеге ылайык;</w:t>
      </w:r>
    </w:p>
    <w:p w14:paraId="1BE58B00" w14:textId="77777777" w:rsidR="00844133" w:rsidRDefault="00844133" w:rsidP="0037443D">
      <w:pPr>
        <w:shd w:val="clear" w:color="auto" w:fill="FFFFFF"/>
        <w:spacing w:after="60" w:line="276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2) </w:t>
      </w:r>
      <w:proofErr w:type="spellStart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Лицензиялык</w:t>
      </w:r>
      <w:proofErr w:type="spellEnd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аянттын</w:t>
      </w:r>
      <w:proofErr w:type="spellEnd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бонустарынын</w:t>
      </w:r>
      <w:proofErr w:type="spellEnd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proofErr w:type="spellStart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ставкаларынын</w:t>
      </w:r>
      <w:proofErr w:type="spellEnd"/>
      <w:r w:rsidRPr="00844133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</w:t>
      </w:r>
      <w:proofErr w:type="spellStart"/>
      <w:r w:rsidRPr="0084413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begin"/>
      </w:r>
      <w:r w:rsidRPr="00844133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HYPERLINK "http://cbd.minjust.gov.kg/act/view/ky-kg/59668/90?cl=ky-kg" \l "p5" </w:instrText>
      </w:r>
      <w:r w:rsidRPr="0084413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separate"/>
      </w:r>
      <w:r w:rsidRPr="00844133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классификациялык</w:t>
      </w:r>
      <w:proofErr w:type="spellEnd"/>
      <w:r w:rsidRPr="00844133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spellStart"/>
      <w:r w:rsidRPr="00844133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таблицасы</w:t>
      </w:r>
      <w:proofErr w:type="spellEnd"/>
      <w:r w:rsidRPr="00844133">
        <w:rPr>
          <w:rFonts w:ascii="Times New Roman" w:hAnsi="Times New Roman" w:cs="Times New Roman"/>
          <w:sz w:val="28"/>
          <w:szCs w:val="28"/>
          <w:shd w:val="clear" w:color="auto" w:fill="FFFFFF"/>
        </w:rPr>
        <w:fldChar w:fldCharType="end"/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2-тиркемеге ылайык</w:t>
      </w:r>
      <w:r w:rsidRPr="00844133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50124E33" w14:textId="77777777" w:rsidR="00844133" w:rsidRDefault="00844133" w:rsidP="00844133">
      <w:pPr>
        <w:pStyle w:val="tkNazvanie"/>
        <w:spacing w:before="0" w:after="0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4413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2.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 </w:t>
      </w:r>
      <w:r w:rsidRPr="00844133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Министрлер Кабинетинин 2021-жылдын 4-октябрындагы №196</w:t>
      </w:r>
      <w:r w:rsidRPr="00844133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>“</w:t>
      </w:r>
      <w:r w:rsidRPr="00844133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аймагына импорттоодо КНС төлөөдөн бошотулууга тийиш болгон энергиянын кайра жаралуучу булактарын пайдалануунун негизинде энергетикалык орнотмолорду куруу үчүн арналган адистештирилген товарлардын жана жабдуулардын тизмегин бекитүү жөнүндө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” токтомуна төмөнкүдөй өзгөртүү киргизилсин:</w:t>
      </w:r>
    </w:p>
    <w:p w14:paraId="694ED424" w14:textId="77777777" w:rsidR="00844133" w:rsidRPr="00844133" w:rsidRDefault="00844133" w:rsidP="00844133">
      <w:pPr>
        <w:pStyle w:val="tkNazvanie"/>
        <w:spacing w:before="0" w:after="0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44133">
        <w:rPr>
          <w:rFonts w:ascii="Times New Roman" w:hAnsi="Times New Roman" w:cs="Times New Roman"/>
          <w:b w:val="0"/>
          <w:sz w:val="28"/>
          <w:szCs w:val="28"/>
          <w:lang w:val="ky-KG"/>
        </w:rPr>
        <w:t>преамбуласы төмөнкүдөй редакцияда баяндалсын:</w:t>
      </w:r>
    </w:p>
    <w:p w14:paraId="102D4C36" w14:textId="77777777" w:rsidR="00844133" w:rsidRPr="00844133" w:rsidRDefault="00844133" w:rsidP="00844133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44133">
        <w:rPr>
          <w:rFonts w:ascii="Times New Roman" w:hAnsi="Times New Roman" w:cs="Times New Roman"/>
          <w:sz w:val="28"/>
          <w:szCs w:val="28"/>
          <w:lang w:val="ky-KG"/>
        </w:rPr>
        <w:t xml:space="preserve">Инвестицияларды тартуу жана энергиянын кайра жаралуучу булактарын өнүктүрүү үчүн шарттарды түзүү максатында, Кыргыз Республикасынын Салык кодексинин </w:t>
      </w:r>
      <w:hyperlink r:id="rId7" w:anchor="st_257" w:history="1">
        <w:r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2</w:t>
        </w:r>
        <w:r w:rsidR="004A4C22"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9</w:t>
        </w:r>
        <w:r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7-беренесине</w:t>
        </w:r>
      </w:hyperlink>
      <w:r w:rsidRPr="004A4C22">
        <w:rPr>
          <w:rFonts w:ascii="Times New Roman" w:hAnsi="Times New Roman" w:cs="Times New Roman"/>
          <w:sz w:val="28"/>
          <w:szCs w:val="28"/>
          <w:lang w:val="ky-KG"/>
        </w:rPr>
        <w:t xml:space="preserve">, "Кыргыз Республикасынын </w:t>
      </w:r>
      <w:r w:rsidR="004A4C22" w:rsidRPr="004A4C22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="004A4C22" w:rsidRPr="004A4C2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A4C22">
        <w:rPr>
          <w:rFonts w:ascii="Times New Roman" w:hAnsi="Times New Roman" w:cs="Times New Roman"/>
          <w:sz w:val="28"/>
          <w:szCs w:val="28"/>
          <w:lang w:val="ky-KG"/>
        </w:rPr>
        <w:t xml:space="preserve">жөнүндө" Кыргыз Республикасынын конституциялык Мыйзамынын </w:t>
      </w:r>
      <w:hyperlink r:id="rId8" w:anchor="st_10" w:history="1">
        <w:r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</w:t>
        </w:r>
        <w:r w:rsidR="004A4C22"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3</w:t>
        </w:r>
      </w:hyperlink>
      <w:r w:rsidRPr="004A4C2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hyperlink r:id="rId9" w:anchor="st_17" w:history="1">
        <w:r w:rsidRPr="004A4C22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17</w:t>
        </w:r>
      </w:hyperlink>
      <w:r w:rsidRPr="00844133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  <w:r w:rsidR="004A4C22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34D17302" w14:textId="77777777" w:rsidR="004A4C22" w:rsidRDefault="004A4C22" w:rsidP="004A4C22">
      <w:pPr>
        <w:pStyle w:val="tkNazvanie"/>
        <w:spacing w:before="0" w:after="0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3. Төмөнкүлөр күчүн жоготту деп таанылсын:</w:t>
      </w:r>
    </w:p>
    <w:p w14:paraId="6235E0D3" w14:textId="77777777" w:rsidR="004A4C22" w:rsidRPr="004A4C22" w:rsidRDefault="004A4C22" w:rsidP="004A4C22">
      <w:pPr>
        <w:pStyle w:val="tkNazvanie"/>
        <w:spacing w:before="0" w:after="0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4A4C22">
        <w:rPr>
          <w:rFonts w:ascii="Times New Roman" w:hAnsi="Times New Roman" w:cs="Times New Roman"/>
          <w:b w:val="0"/>
          <w:sz w:val="28"/>
          <w:szCs w:val="28"/>
          <w:lang w:val="ky-KG"/>
        </w:rPr>
        <w:t>- Кыргыз Республикасынын Өкмөтүнүн 2008-жылдын 30-декабрындагы № 736 “Кыргыз Республикасынын Салык кодексинин ченемдеринин талаптарын турмушка ашыруу боюнча чаралар жөнүндө” токтому;</w:t>
      </w:r>
    </w:p>
    <w:p w14:paraId="47FEFB55" w14:textId="77777777" w:rsidR="004A4C22" w:rsidRDefault="004A4C22" w:rsidP="004A4C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A4C22">
        <w:rPr>
          <w:rFonts w:ascii="Times New Roman" w:hAnsi="Times New Roman" w:cs="Times New Roman"/>
          <w:sz w:val="28"/>
          <w:szCs w:val="28"/>
          <w:lang w:val="ky-KG"/>
        </w:rPr>
        <w:t xml:space="preserve">- Кыргыз Республикасынын Өкмөтүнүн 2009-жылдын 25-июнундагы № 410 "Кыргыз Республикасынын Салык кодексинин ченемдеринин </w:t>
      </w:r>
      <w:r w:rsidRPr="004A4C22">
        <w:rPr>
          <w:rFonts w:ascii="Times New Roman" w:hAnsi="Times New Roman" w:cs="Times New Roman"/>
          <w:sz w:val="28"/>
          <w:szCs w:val="28"/>
          <w:lang w:val="ky-KG"/>
        </w:rPr>
        <w:lastRenderedPageBreak/>
        <w:t>талаптарын турмушка ашыруу боюнча чаралар жөнүндө" Кыргыз Республикасынын Өкмөтүнүн 2008-жылдын 30-декабрындагы N 736 токтомуна өзгөртүү жана толуктоолорду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токтому;</w:t>
      </w:r>
    </w:p>
    <w:p w14:paraId="1BFCCF50" w14:textId="77777777" w:rsidR="00557A54" w:rsidRDefault="004A4C22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A4C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2009-жылдын 12-сентябрындагы № 577 </w:t>
      </w:r>
      <w:r w:rsidR="00557A5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4A4C2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2008-жылдын 30-декабрындагы N 736 "Кыргыз Республикасынын Салык кодексинин нормаларынын талаптарын турмушка ашыруу боюнча чаралар жөнүндө" токтомуна толуктоо жана өзгөртүү киргизүү тууралуу</w:t>
      </w:r>
      <w:r w:rsidR="00557A54">
        <w:rPr>
          <w:rFonts w:ascii="Times New Roman" w:hAnsi="Times New Roman" w:cs="Times New Roman"/>
          <w:sz w:val="28"/>
          <w:szCs w:val="28"/>
          <w:lang w:val="ky-KG"/>
        </w:rPr>
        <w:t>” токтому;</w:t>
      </w:r>
    </w:p>
    <w:p w14:paraId="4CA9E4F6" w14:textId="77777777" w:rsidR="00557A54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7A54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2011-жылдын 12-сентябрындагы № 542 “Кыргыз Республикасынын Өкмөтүнүн 2008-жылдын 30-декабрындагы N 736 "</w:t>
      </w:r>
      <w:bookmarkStart w:id="0" w:name="_GoBack"/>
      <w:bookmarkEnd w:id="0"/>
      <w:r w:rsidRPr="00557A5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нормаларынын талаптарын турмушка ашыруу боюнча чаралар жөнүндө" токтомуна толуктоо жана өзгөртүү киргизүү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токтому;</w:t>
      </w:r>
    </w:p>
    <w:p w14:paraId="2CC19459" w14:textId="77777777" w:rsidR="00557A54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7A54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2013-жылдын 13-июнундагы № 350 “Тоо-кен казып алуу тармагындагы иштин абалы жана өнүктүрүүнүн келечеги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токтому;</w:t>
      </w:r>
    </w:p>
    <w:p w14:paraId="1964F227" w14:textId="77777777" w:rsidR="00557A54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7A54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2019-жылдын 3-июлундагы № 339 “Жалпы мамлекеттик маанидеги жер казыналарынын участокторунун реестрин бекитүү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токтомунун 3-пункту;</w:t>
      </w:r>
    </w:p>
    <w:p w14:paraId="50AA7126" w14:textId="48642BC1" w:rsidR="00557A54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Ушул токтом </w:t>
      </w:r>
      <w:r w:rsidRPr="00557A54">
        <w:rPr>
          <w:rFonts w:ascii="Times New Roman" w:hAnsi="Times New Roman" w:cs="Times New Roman"/>
          <w:sz w:val="28"/>
          <w:szCs w:val="28"/>
          <w:lang w:val="ky-KG"/>
        </w:rPr>
        <w:t xml:space="preserve">расмий жарыяланууга </w:t>
      </w:r>
      <w:r>
        <w:rPr>
          <w:rFonts w:ascii="Times New Roman" w:hAnsi="Times New Roman" w:cs="Times New Roman"/>
          <w:sz w:val="28"/>
          <w:szCs w:val="28"/>
          <w:lang w:val="ky-KG"/>
        </w:rPr>
        <w:t>жатат</w:t>
      </w:r>
      <w:r w:rsidRPr="00557A54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2022</w:t>
      </w:r>
      <w:r w:rsidRPr="00557A54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57A54">
        <w:rPr>
          <w:rFonts w:ascii="Times New Roman" w:hAnsi="Times New Roman" w:cs="Times New Roman"/>
          <w:sz w:val="28"/>
          <w:szCs w:val="28"/>
          <w:lang w:val="ky-KG"/>
        </w:rPr>
        <w:t>-январынан тартып күчүнө кирет.</w:t>
      </w:r>
    </w:p>
    <w:p w14:paraId="45EF58AA" w14:textId="0A294B87" w:rsidR="0079756F" w:rsidRDefault="0079756F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D431E61" w14:textId="42F1731D" w:rsidR="0079756F" w:rsidRDefault="0079756F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3D9ED63" w14:textId="4F00FD2E" w:rsidR="0079756F" w:rsidRPr="0079756F" w:rsidRDefault="0079756F" w:rsidP="0079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975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73FDA30D" w14:textId="4AA3DD1D" w:rsidR="0079756F" w:rsidRPr="0079756F" w:rsidRDefault="0079756F" w:rsidP="0079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79756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</w:t>
      </w:r>
    </w:p>
    <w:p w14:paraId="0B667DF6" w14:textId="364E689D" w:rsidR="0079756F" w:rsidRPr="0079756F" w:rsidRDefault="0079756F" w:rsidP="007975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т</w:t>
      </w:r>
      <w:r w:rsidRPr="0079756F">
        <w:rPr>
          <w:rFonts w:ascii="Times New Roman" w:hAnsi="Times New Roman" w:cs="Times New Roman"/>
          <w:b/>
          <w:bCs/>
          <w:sz w:val="28"/>
          <w:szCs w:val="28"/>
          <w:lang w:val="ky-KG"/>
        </w:rPr>
        <w:t>өрагасы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                                                                              А.У. Жапаров</w:t>
      </w:r>
    </w:p>
    <w:p w14:paraId="35C39460" w14:textId="77777777" w:rsidR="00557A54" w:rsidRPr="0079756F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2B1FEAFD" w14:textId="77777777" w:rsidR="00557A54" w:rsidRPr="00557A54" w:rsidRDefault="00557A54" w:rsidP="00557A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0286A3A9" w14:textId="77777777" w:rsidR="0037443D" w:rsidRDefault="0037443D" w:rsidP="00F42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37443D" w:rsidSect="005320D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77F4FB" w14:textId="77777777" w:rsidR="000A71D6" w:rsidRDefault="000A71D6" w:rsidP="00205049">
      <w:pPr>
        <w:spacing w:after="0" w:line="240" w:lineRule="auto"/>
      </w:pPr>
      <w:r>
        <w:separator/>
      </w:r>
    </w:p>
  </w:endnote>
  <w:endnote w:type="continuationSeparator" w:id="0">
    <w:p w14:paraId="5744A2F4" w14:textId="77777777" w:rsidR="000A71D6" w:rsidRDefault="000A71D6" w:rsidP="00205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C1147C" w14:textId="77777777" w:rsidR="000A71D6" w:rsidRDefault="000A71D6" w:rsidP="00205049">
      <w:pPr>
        <w:spacing w:after="0" w:line="240" w:lineRule="auto"/>
      </w:pPr>
      <w:r>
        <w:separator/>
      </w:r>
    </w:p>
  </w:footnote>
  <w:footnote w:type="continuationSeparator" w:id="0">
    <w:p w14:paraId="7E38E9E4" w14:textId="77777777" w:rsidR="000A71D6" w:rsidRDefault="000A71D6" w:rsidP="002050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0F8"/>
    <w:rsid w:val="00081561"/>
    <w:rsid w:val="000A71D6"/>
    <w:rsid w:val="00205049"/>
    <w:rsid w:val="002F5FF4"/>
    <w:rsid w:val="003664FC"/>
    <w:rsid w:val="0037443D"/>
    <w:rsid w:val="00396162"/>
    <w:rsid w:val="00436B25"/>
    <w:rsid w:val="00497CD5"/>
    <w:rsid w:val="004A4C22"/>
    <w:rsid w:val="005320DE"/>
    <w:rsid w:val="00557A54"/>
    <w:rsid w:val="005E42B4"/>
    <w:rsid w:val="005E44CD"/>
    <w:rsid w:val="006E528A"/>
    <w:rsid w:val="00720D75"/>
    <w:rsid w:val="0072777B"/>
    <w:rsid w:val="0079756F"/>
    <w:rsid w:val="00821A9F"/>
    <w:rsid w:val="00844133"/>
    <w:rsid w:val="00887892"/>
    <w:rsid w:val="00AA7517"/>
    <w:rsid w:val="00AC3E94"/>
    <w:rsid w:val="00C6609D"/>
    <w:rsid w:val="00C910F8"/>
    <w:rsid w:val="00CC200A"/>
    <w:rsid w:val="00E94AB8"/>
    <w:rsid w:val="00F25C1B"/>
    <w:rsid w:val="00F4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997D0"/>
  <w15:docId w15:val="{E197B6C9-E2D8-49A9-89FC-04F917A57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5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49"/>
  </w:style>
  <w:style w:type="paragraph" w:styleId="a5">
    <w:name w:val="footer"/>
    <w:basedOn w:val="a"/>
    <w:link w:val="a6"/>
    <w:uiPriority w:val="99"/>
    <w:unhideWhenUsed/>
    <w:rsid w:val="002050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49"/>
  </w:style>
  <w:style w:type="character" w:styleId="a7">
    <w:name w:val="Hyperlink"/>
    <w:basedOn w:val="a0"/>
    <w:uiPriority w:val="99"/>
    <w:semiHidden/>
    <w:unhideWhenUsed/>
    <w:rsid w:val="0037443D"/>
    <w:rPr>
      <w:color w:val="0000FF"/>
      <w:u w:val="single"/>
    </w:rPr>
  </w:style>
  <w:style w:type="paragraph" w:customStyle="1" w:styleId="tkNazvanie">
    <w:name w:val="_Название (tkNazvanie)"/>
    <w:basedOn w:val="a"/>
    <w:rsid w:val="0084413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4413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8593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ky-kg/59668/90?cl=ky-k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Айнура К. Усеналиева</cp:lastModifiedBy>
  <cp:revision>6</cp:revision>
  <cp:lastPrinted>2022-05-19T08:02:00Z</cp:lastPrinted>
  <dcterms:created xsi:type="dcterms:W3CDTF">2022-05-19T06:45:00Z</dcterms:created>
  <dcterms:modified xsi:type="dcterms:W3CDTF">2022-05-19T11:24:00Z</dcterms:modified>
</cp:coreProperties>
</file>